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66B" w:rsidRDefault="00C9366B" w:rsidP="00C9366B">
      <w:pPr>
        <w:spacing w:after="0" w:line="240" w:lineRule="auto"/>
        <w:ind w:left="-1276"/>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5B76D79" wp14:editId="78EFACC5">
            <wp:extent cx="6887722" cy="9544050"/>
            <wp:effectExtent l="0" t="0" r="8890" b="0"/>
            <wp:docPr id="1" name="Рисунок 1" descr="C:\Users\DetSad1\Desktop\Документы сайта\Лицензия на о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Desktop\Документы сайта\Лицензия на од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8180" cy="9544684"/>
                    </a:xfrm>
                    <a:prstGeom prst="rect">
                      <a:avLst/>
                    </a:prstGeom>
                    <a:noFill/>
                    <a:ln>
                      <a:noFill/>
                    </a:ln>
                  </pic:spPr>
                </pic:pic>
              </a:graphicData>
            </a:graphic>
          </wp:inline>
        </w:drawing>
      </w:r>
      <w:bookmarkStart w:id="0" w:name="_GoBack"/>
      <w:bookmarkEnd w:id="0"/>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ind w:firstLine="54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1. Общие положения</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Pr="00C9366B">
        <w:rPr>
          <w:rFonts w:ascii="Times New Roman" w:eastAsia="Times New Roman" w:hAnsi="Times New Roman" w:cs="Times New Roman"/>
          <w:color w:val="000000"/>
          <w:sz w:val="28"/>
          <w:szCs w:val="28"/>
          <w:lang w:eastAsia="ru-RU"/>
        </w:rPr>
        <w:t>муниципального дошкольного образовательного учреждения «Детский сад</w:t>
      </w:r>
      <w:r w:rsidRPr="00C9366B">
        <w:rPr>
          <w:rFonts w:ascii="Times New Roman" w:eastAsia="Times New Roman" w:hAnsi="Times New Roman" w:cs="Times New Roman"/>
          <w:sz w:val="28"/>
          <w:szCs w:val="28"/>
          <w:lang w:eastAsia="ru-RU"/>
        </w:rPr>
        <w:t xml:space="preserve"> №1 «</w:t>
      </w:r>
      <w:proofErr w:type="spellStart"/>
      <w:r w:rsidRPr="00C9366B">
        <w:rPr>
          <w:rFonts w:ascii="Times New Roman" w:eastAsia="Times New Roman" w:hAnsi="Times New Roman" w:cs="Times New Roman"/>
          <w:sz w:val="28"/>
          <w:szCs w:val="28"/>
          <w:lang w:eastAsia="ru-RU"/>
        </w:rPr>
        <w:t>Иман</w:t>
      </w:r>
      <w:proofErr w:type="spellEnd"/>
      <w:r w:rsidRPr="00C9366B">
        <w:rPr>
          <w:rFonts w:ascii="Times New Roman" w:eastAsia="Times New Roman" w:hAnsi="Times New Roman" w:cs="Times New Roman"/>
          <w:sz w:val="28"/>
          <w:szCs w:val="28"/>
          <w:lang w:eastAsia="ru-RU"/>
        </w:rPr>
        <w:t>» с</w:t>
      </w:r>
      <w:proofErr w:type="gramStart"/>
      <w:r w:rsidRPr="00C9366B">
        <w:rPr>
          <w:rFonts w:ascii="Times New Roman" w:eastAsia="Times New Roman" w:hAnsi="Times New Roman" w:cs="Times New Roman"/>
          <w:sz w:val="28"/>
          <w:szCs w:val="28"/>
          <w:lang w:eastAsia="ru-RU"/>
        </w:rPr>
        <w:t>.Б</w:t>
      </w:r>
      <w:proofErr w:type="gramEnd"/>
      <w:r w:rsidRPr="00C9366B">
        <w:rPr>
          <w:rFonts w:ascii="Times New Roman" w:eastAsia="Times New Roman" w:hAnsi="Times New Roman" w:cs="Times New Roman"/>
          <w:sz w:val="28"/>
          <w:szCs w:val="28"/>
          <w:lang w:eastAsia="ru-RU"/>
        </w:rPr>
        <w:t xml:space="preserve">ачи-Юрт Курчалоевского района» (далее ДОУ), укреплению трудовой дисциплины.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ind w:firstLine="54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 xml:space="preserve">2. Прием и увольнение работников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2.1. </w:t>
      </w:r>
      <w:bookmarkStart w:id="1" w:name="sub_33101"/>
      <w:r w:rsidRPr="00C9366B">
        <w:rPr>
          <w:rFonts w:ascii="Times New Roman" w:eastAsia="Times New Roman" w:hAnsi="Times New Roman" w:cs="Times New Roman"/>
          <w:sz w:val="28"/>
          <w:szCs w:val="28"/>
          <w:lang w:eastAsia="ru-RU"/>
        </w:rPr>
        <w:t xml:space="preserve">К педагогической деятельности в ДОУ </w:t>
      </w:r>
      <w:r w:rsidRPr="00C9366B">
        <w:rPr>
          <w:rFonts w:ascii="Times New Roman" w:eastAsia="Times New Roman" w:hAnsi="Times New Roman" w:cs="Times New Roman"/>
          <w:b/>
          <w:sz w:val="28"/>
          <w:szCs w:val="28"/>
          <w:lang w:eastAsia="ru-RU"/>
        </w:rPr>
        <w:t xml:space="preserve">допускаются </w:t>
      </w:r>
      <w:r w:rsidRPr="00C9366B">
        <w:rPr>
          <w:rFonts w:ascii="Times New Roman" w:eastAsia="Times New Roman" w:hAnsi="Times New Roman" w:cs="Times New Roman"/>
          <w:sz w:val="28"/>
          <w:szCs w:val="28"/>
          <w:lang w:eastAsia="ru-RU"/>
        </w:rPr>
        <w:t xml:space="preserve">лица, имеющие образовательный ценз, который определяется в порядке, установленном </w:t>
      </w:r>
      <w:hyperlink r:id="rId6" w:history="1">
        <w:r w:rsidRPr="00C9366B">
          <w:rPr>
            <w:rFonts w:ascii="Times New Roman" w:eastAsia="Times New Roman" w:hAnsi="Times New Roman" w:cs="Times New Roman"/>
            <w:sz w:val="28"/>
            <w:szCs w:val="28"/>
            <w:lang w:eastAsia="ru-RU"/>
          </w:rPr>
          <w:t>законодательством</w:t>
        </w:r>
      </w:hyperlink>
      <w:r w:rsidRPr="00C9366B">
        <w:rPr>
          <w:rFonts w:ascii="Times New Roman" w:eastAsia="Times New Roman" w:hAnsi="Times New Roman" w:cs="Times New Roman"/>
          <w:sz w:val="28"/>
          <w:szCs w:val="28"/>
          <w:lang w:eastAsia="ru-RU"/>
        </w:rPr>
        <w:t xml:space="preserve"> Российской Федерации в сфере образования</w:t>
      </w:r>
      <w:proofErr w:type="gramStart"/>
      <w:r w:rsidRPr="00C9366B">
        <w:rPr>
          <w:rFonts w:ascii="Times New Roman" w:eastAsia="Times New Roman" w:hAnsi="Times New Roman" w:cs="Times New Roman"/>
          <w:sz w:val="28"/>
          <w:szCs w:val="28"/>
          <w:lang w:eastAsia="ru-RU"/>
        </w:rPr>
        <w:t>.(</w:t>
      </w:r>
      <w:proofErr w:type="gramEnd"/>
      <w:r w:rsidRPr="00C9366B">
        <w:rPr>
          <w:rFonts w:ascii="Times New Roman" w:eastAsia="Times New Roman" w:hAnsi="Times New Roman" w:cs="Times New Roman"/>
          <w:bCs/>
          <w:sz w:val="28"/>
          <w:szCs w:val="28"/>
          <w:lang w:eastAsia="ru-RU"/>
        </w:rPr>
        <w:t xml:space="preserve">ст. 331. </w:t>
      </w:r>
      <w:proofErr w:type="gramStart"/>
      <w:r w:rsidRPr="00C9366B">
        <w:rPr>
          <w:rFonts w:ascii="Times New Roman" w:eastAsia="Times New Roman" w:hAnsi="Times New Roman" w:cs="Times New Roman"/>
          <w:bCs/>
          <w:sz w:val="28"/>
          <w:szCs w:val="28"/>
          <w:lang w:eastAsia="ru-RU"/>
        </w:rPr>
        <w:t>ТК РФ)</w:t>
      </w:r>
      <w:proofErr w:type="gramEnd"/>
    </w:p>
    <w:p w:rsidR="00C9366B" w:rsidRPr="00C9366B" w:rsidRDefault="00C9366B" w:rsidP="00C9366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2" w:name="sub_3312"/>
      <w:bookmarkEnd w:id="1"/>
      <w:r w:rsidRPr="00C9366B">
        <w:rPr>
          <w:rFonts w:ascii="Times New Roman" w:eastAsia="Times New Roman" w:hAnsi="Times New Roman" w:cs="Times New Roman"/>
          <w:sz w:val="28"/>
          <w:szCs w:val="28"/>
          <w:lang w:eastAsia="ru-RU"/>
        </w:rPr>
        <w:t>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w:t>
      </w:r>
      <w:r w:rsidRPr="00C9366B">
        <w:rPr>
          <w:rFonts w:ascii="Times New Roman" w:eastAsia="Times New Roman" w:hAnsi="Times New Roman" w:cs="Times New Roman"/>
          <w:b/>
          <w:sz w:val="28"/>
          <w:szCs w:val="28"/>
          <w:lang w:eastAsia="ru-RU"/>
        </w:rPr>
        <w:t xml:space="preserve"> допускаются</w:t>
      </w:r>
      <w:r w:rsidRPr="00C9366B">
        <w:rPr>
          <w:rFonts w:ascii="Times New Roman" w:eastAsia="Times New Roman" w:hAnsi="Times New Roman" w:cs="Times New Roman"/>
          <w:sz w:val="28"/>
          <w:szCs w:val="28"/>
          <w:lang w:eastAsia="ru-RU"/>
        </w:rPr>
        <w:t xml:space="preserve"> лица:</w:t>
      </w:r>
    </w:p>
    <w:p w:rsidR="00C9366B" w:rsidRPr="00C9366B" w:rsidRDefault="00C9366B" w:rsidP="00C9366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3" w:name="sub_331202"/>
      <w:bookmarkEnd w:id="2"/>
      <w:r w:rsidRPr="00C9366B">
        <w:rPr>
          <w:rFonts w:ascii="Times New Roman" w:eastAsia="Times New Roman"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C9366B" w:rsidRPr="00C9366B" w:rsidRDefault="00C9366B" w:rsidP="00C9366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4" w:name="sub_331203"/>
      <w:bookmarkEnd w:id="3"/>
      <w:proofErr w:type="gramStart"/>
      <w:r w:rsidRPr="00C9366B">
        <w:rPr>
          <w:rFonts w:ascii="Times New Roman" w:eastAsia="Times New Roman" w:hAnsi="Times New Roman" w:cs="Times New Roman"/>
          <w:sz w:val="28"/>
          <w:szCs w:val="28"/>
          <w:lang w:eastAsia="ru-RU"/>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w:t>
      </w:r>
      <w:r w:rsidRPr="00C9366B">
        <w:rPr>
          <w:rFonts w:ascii="Times New Roman" w:eastAsia="Times New Roman" w:hAnsi="Times New Roman" w:cs="Times New Roman"/>
          <w:sz w:val="28"/>
          <w:szCs w:val="28"/>
          <w:lang w:eastAsia="ru-RU"/>
        </w:rPr>
        <w:lastRenderedPageBreak/>
        <w:t>семьи и несовершеннолетних, здоровья населения и общественной нравственности</w:t>
      </w:r>
      <w:proofErr w:type="gramEnd"/>
      <w:r w:rsidRPr="00C9366B">
        <w:rPr>
          <w:rFonts w:ascii="Times New Roman" w:eastAsia="Times New Roman" w:hAnsi="Times New Roman" w:cs="Times New Roman"/>
          <w:sz w:val="28"/>
          <w:szCs w:val="28"/>
          <w:lang w:eastAsia="ru-RU"/>
        </w:rPr>
        <w:t xml:space="preserve">,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C9366B">
          <w:rPr>
            <w:rFonts w:ascii="Times New Roman" w:eastAsia="Times New Roman" w:hAnsi="Times New Roman" w:cs="Times New Roman"/>
            <w:sz w:val="28"/>
            <w:szCs w:val="28"/>
            <w:lang w:eastAsia="ru-RU"/>
          </w:rPr>
          <w:t>частью третьей</w:t>
        </w:r>
      </w:hyperlink>
      <w:r w:rsidRPr="00C9366B">
        <w:rPr>
          <w:rFonts w:ascii="Times New Roman" w:eastAsia="Times New Roman" w:hAnsi="Times New Roman" w:cs="Times New Roman"/>
          <w:sz w:val="28"/>
          <w:szCs w:val="28"/>
          <w:lang w:eastAsia="ru-RU"/>
        </w:rPr>
        <w:t xml:space="preserve"> статьи 331 ТК;</w:t>
      </w:r>
    </w:p>
    <w:p w:rsidR="00C9366B" w:rsidRPr="00C9366B" w:rsidRDefault="00C9366B" w:rsidP="00C9366B">
      <w:pPr>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 w:name="sub_33122"/>
      <w:bookmarkEnd w:id="4"/>
      <w:r w:rsidRPr="00C9366B">
        <w:rPr>
          <w:rFonts w:ascii="Times New Roman" w:eastAsia="Times New Roman" w:hAnsi="Times New Roman" w:cs="Times New Roman"/>
          <w:sz w:val="28"/>
          <w:szCs w:val="28"/>
          <w:lang w:eastAsia="ru-RU"/>
        </w:rPr>
        <w:t>имеющие неснятую или непогашенную судимость за иные умышленные тяжкие и особо тяжкие преступления;</w:t>
      </w:r>
    </w:p>
    <w:bookmarkEnd w:id="5"/>
    <w:p w:rsidR="00C9366B" w:rsidRPr="00C9366B" w:rsidRDefault="00C9366B" w:rsidP="00C9366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C9366B">
        <w:rPr>
          <w:rFonts w:ascii="Times New Roman" w:eastAsia="Times New Roman" w:hAnsi="Times New Roman" w:cs="Times New Roman"/>
          <w:sz w:val="28"/>
          <w:szCs w:val="28"/>
          <w:lang w:eastAsia="ru-RU"/>
        </w:rPr>
        <w:t>признанные</w:t>
      </w:r>
      <w:proofErr w:type="gramEnd"/>
      <w:r w:rsidRPr="00C9366B">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C9366B" w:rsidRPr="00C9366B" w:rsidRDefault="00C9366B" w:rsidP="00C9366B">
      <w:pPr>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 w:name="sub_33123"/>
      <w:r w:rsidRPr="00C9366B">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9366B" w:rsidRPr="00C9366B" w:rsidRDefault="00C9366B" w:rsidP="00C9366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9366B" w:rsidRPr="00C9366B" w:rsidRDefault="00C9366B" w:rsidP="00C9366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7" w:name="sub_3313"/>
      <w:bookmarkEnd w:id="6"/>
      <w:proofErr w:type="gramStart"/>
      <w:r w:rsidRPr="00C9366B">
        <w:rPr>
          <w:rFonts w:ascii="Times New Roman" w:eastAsia="Times New Roman" w:hAnsi="Times New Roman" w:cs="Times New Roman"/>
          <w:sz w:val="28"/>
          <w:szCs w:val="28"/>
          <w:lang w:eastAsia="ru-RU"/>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w:t>
      </w:r>
      <w:proofErr w:type="gramEnd"/>
      <w:r w:rsidRPr="00C9366B">
        <w:rPr>
          <w:rFonts w:ascii="Times New Roman" w:eastAsia="Times New Roman" w:hAnsi="Times New Roman" w:cs="Times New Roman"/>
          <w:sz w:val="28"/>
          <w:szCs w:val="28"/>
          <w:lang w:eastAsia="ru-RU"/>
        </w:rPr>
        <w:t xml:space="preserve"> </w:t>
      </w:r>
      <w:proofErr w:type="gramStart"/>
      <w:r w:rsidRPr="00C9366B">
        <w:rPr>
          <w:rFonts w:ascii="Times New Roman" w:eastAsia="Times New Roman" w:hAnsi="Times New Roman" w:cs="Times New Roman"/>
          <w:sz w:val="28"/>
          <w:szCs w:val="28"/>
          <w:lang w:eastAsia="ru-RU"/>
        </w:rPr>
        <w:t>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w:t>
      </w:r>
      <w:proofErr w:type="gramEnd"/>
      <w:r w:rsidRPr="00C9366B">
        <w:rPr>
          <w:rFonts w:ascii="Times New Roman" w:eastAsia="Times New Roman" w:hAnsi="Times New Roman" w:cs="Times New Roman"/>
          <w:sz w:val="28"/>
          <w:szCs w:val="28"/>
          <w:lang w:eastAsia="ru-RU"/>
        </w:rPr>
        <w:t xml:space="preserve"> </w:t>
      </w:r>
      <w:proofErr w:type="gramStart"/>
      <w:r w:rsidRPr="00C9366B">
        <w:rPr>
          <w:rFonts w:ascii="Times New Roman" w:eastAsia="Times New Roman" w:hAnsi="Times New Roman" w:cs="Times New Roman"/>
          <w:sz w:val="28"/>
          <w:szCs w:val="28"/>
          <w:lang w:eastAsia="ru-RU"/>
        </w:rPr>
        <w:t>ТК).</w:t>
      </w:r>
      <w:proofErr w:type="gramEnd"/>
    </w:p>
    <w:bookmarkEnd w:id="7"/>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2.2. </w:t>
      </w:r>
      <w:proofErr w:type="gramStart"/>
      <w:r w:rsidRPr="00C9366B">
        <w:rPr>
          <w:rFonts w:ascii="Times New Roman" w:eastAsia="Times New Roman" w:hAnsi="Times New Roman" w:cs="Times New Roman"/>
          <w:sz w:val="28"/>
          <w:szCs w:val="28"/>
          <w:lang w:eastAsia="ru-RU"/>
        </w:rPr>
        <w:t>Поступающий</w:t>
      </w:r>
      <w:proofErr w:type="gramEnd"/>
      <w:r w:rsidRPr="00C9366B">
        <w:rPr>
          <w:rFonts w:ascii="Times New Roman" w:eastAsia="Times New Roman" w:hAnsi="Times New Roman" w:cs="Times New Roman"/>
          <w:sz w:val="28"/>
          <w:szCs w:val="28"/>
          <w:lang w:eastAsia="ru-RU"/>
        </w:rPr>
        <w:t xml:space="preserve"> на основную работу при приеме представляет следующие документы: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паспорт или иной документ, удостоверяющий личность;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трудовую книжку (для лиц, поступающих на работу впервые, справку о последнем занятии, выданную по месту жительства);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страховое свидетельство государственного пенсионного страхования;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 xml:space="preserve">- медицинское заключение об отсутствии противопоказаний по состоянию здоровья для работы в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справку о наличи</w:t>
      </w:r>
      <w:proofErr w:type="gramStart"/>
      <w:r w:rsidRPr="00C9366B">
        <w:rPr>
          <w:rFonts w:ascii="Times New Roman" w:eastAsia="Times New Roman" w:hAnsi="Times New Roman" w:cs="Times New Roman"/>
          <w:sz w:val="28"/>
          <w:szCs w:val="28"/>
          <w:lang w:eastAsia="ru-RU"/>
        </w:rPr>
        <w:t>и(</w:t>
      </w:r>
      <w:proofErr w:type="gramEnd"/>
      <w:r w:rsidRPr="00C9366B">
        <w:rPr>
          <w:rFonts w:ascii="Times New Roman" w:eastAsia="Times New Roman" w:hAnsi="Times New Roman" w:cs="Times New Roman"/>
          <w:sz w:val="28"/>
          <w:szCs w:val="28"/>
          <w:lang w:eastAsia="ru-RU"/>
        </w:rPr>
        <w:t>отсутствии) судимости и (или) факта уголовного преследования либо о прекращении уголовного дела.</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2.4. Прием на работу осуществляется в следующем порядке: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оформляется заявление кандидата на имя руководителя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составляется и подписывается трудовой договор;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издается приказ о приеме на работу, который доводится до сведения нового работника под подпись;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roofErr w:type="gramStart"/>
      <w:r w:rsidRPr="00C9366B">
        <w:rPr>
          <w:rFonts w:ascii="Times New Roman" w:eastAsia="Times New Roman" w:hAnsi="Times New Roman" w:cs="Times New Roman"/>
          <w:sz w:val="28"/>
          <w:szCs w:val="28"/>
          <w:lang w:eastAsia="ru-RU"/>
        </w:rPr>
        <w:t>- оформляется личное дело на нового работника (копия паспорта, копия диплома, копия СНИЛС, копия ИНН, копия медицинского полиса, копия трудовой книжки, справка о наличии (отсутствии) судимости и (или) факта уголовного преследования, копия свидетельства об окончании курсов повышения квалификации, копии приказов о присвоении разрядов и категорий, личное заявление о приеме на работу, личный листок по учету кадров, согласие на обработку персональных и</w:t>
      </w:r>
      <w:proofErr w:type="gramEnd"/>
      <w:r w:rsidRPr="00C9366B">
        <w:rPr>
          <w:rFonts w:ascii="Times New Roman" w:eastAsia="Times New Roman" w:hAnsi="Times New Roman" w:cs="Times New Roman"/>
          <w:sz w:val="28"/>
          <w:szCs w:val="28"/>
          <w:lang w:eastAsia="ru-RU"/>
        </w:rPr>
        <w:t xml:space="preserve"> биометрических данных, трудовой договор, дополнительное соглашение к трудовому договору, договор о материальной ответственности </w:t>
      </w:r>
      <w:proofErr w:type="gramStart"/>
      <w:r w:rsidRPr="00C9366B">
        <w:rPr>
          <w:rFonts w:ascii="Times New Roman" w:eastAsia="Times New Roman" w:hAnsi="Times New Roman" w:cs="Times New Roman"/>
          <w:sz w:val="28"/>
          <w:szCs w:val="28"/>
          <w:lang w:eastAsia="ru-RU"/>
        </w:rPr>
        <w:t xml:space="preserve">( </w:t>
      </w:r>
      <w:proofErr w:type="gramEnd"/>
      <w:r w:rsidRPr="00C9366B">
        <w:rPr>
          <w:rFonts w:ascii="Times New Roman" w:eastAsia="Times New Roman" w:hAnsi="Times New Roman" w:cs="Times New Roman"/>
          <w:sz w:val="28"/>
          <w:szCs w:val="28"/>
          <w:lang w:eastAsia="ru-RU"/>
        </w:rPr>
        <w:t xml:space="preserve">если материально ответственное лицо, копия всех приказов, издаваемых за весь трудовой период в отношении работника, в том числе о смене фамилии, копия приказа об увольнении.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5. При приеме работника на работу или при переводе его на другую работу руководитель ДОУ обязан: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разъяснить его права и обязанности;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познакомить с должностной инструкцией, содержанием и объемом его работы, с условиями оплаты его труда;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 xml:space="preserve">2.7. Трудовые книжки хранятся у руководителя ДОУ наравне с ценными документами, в условиях, гарантирующих их недоступность для посторонних лиц.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2.9. </w:t>
      </w:r>
      <w:proofErr w:type="gramStart"/>
      <w:r w:rsidRPr="00C9366B">
        <w:rPr>
          <w:rFonts w:ascii="Times New Roman" w:eastAsia="Times New Roman" w:hAnsi="Times New Roman" w:cs="Times New Roman"/>
          <w:sz w:val="28"/>
          <w:szCs w:val="28"/>
          <w:lang w:eastAsia="ru-RU"/>
        </w:rPr>
        <w:t>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C9366B">
        <w:rPr>
          <w:rFonts w:ascii="Times New Roman" w:eastAsia="Times New Roman" w:hAnsi="Times New Roman" w:cs="Times New Roman"/>
          <w:sz w:val="28"/>
          <w:szCs w:val="28"/>
          <w:lang w:eastAsia="ru-RU"/>
        </w:rPr>
        <w:t xml:space="preserve"> Об этом работник должен быть поставлен в известность в письменной форме не </w:t>
      </w:r>
      <w:proofErr w:type="gramStart"/>
      <w:r w:rsidRPr="00C9366B">
        <w:rPr>
          <w:rFonts w:ascii="Times New Roman" w:eastAsia="Times New Roman" w:hAnsi="Times New Roman" w:cs="Times New Roman"/>
          <w:sz w:val="28"/>
          <w:szCs w:val="28"/>
          <w:lang w:eastAsia="ru-RU"/>
        </w:rPr>
        <w:t>позднее</w:t>
      </w:r>
      <w:proofErr w:type="gramEnd"/>
      <w:r w:rsidRPr="00C9366B">
        <w:rPr>
          <w:rFonts w:ascii="Times New Roman" w:eastAsia="Times New Roman" w:hAnsi="Times New Roman" w:cs="Times New Roman"/>
          <w:sz w:val="28"/>
          <w:szCs w:val="28"/>
          <w:lang w:eastAsia="ru-RU"/>
        </w:rPr>
        <w:t xml:space="preserve"> чем за два месяца до их введения (ст. 74 ТК РФ).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C9366B">
        <w:rPr>
          <w:rFonts w:ascii="Times New Roman" w:eastAsia="Times New Roman" w:hAnsi="Times New Roman" w:cs="Times New Roman"/>
          <w:sz w:val="28"/>
          <w:szCs w:val="28"/>
          <w:lang w:eastAsia="ru-RU"/>
        </w:rPr>
        <w:t>,</w:t>
      </w:r>
      <w:proofErr w:type="gramEnd"/>
      <w:r w:rsidRPr="00C9366B">
        <w:rPr>
          <w:rFonts w:ascii="Times New Roman" w:eastAsia="Times New Roman" w:hAnsi="Times New Roman" w:cs="Times New Roman"/>
          <w:sz w:val="28"/>
          <w:szCs w:val="28"/>
          <w:lang w:eastAsia="ru-RU"/>
        </w:rPr>
        <w:t xml:space="preserve"> чем за три дня до увольнения. В случае</w:t>
      </w:r>
      <w:proofErr w:type="gramStart"/>
      <w:r w:rsidRPr="00C9366B">
        <w:rPr>
          <w:rFonts w:ascii="Times New Roman" w:eastAsia="Times New Roman" w:hAnsi="Times New Roman" w:cs="Times New Roman"/>
          <w:sz w:val="28"/>
          <w:szCs w:val="28"/>
          <w:lang w:eastAsia="ru-RU"/>
        </w:rPr>
        <w:t>,</w:t>
      </w:r>
      <w:proofErr w:type="gramEnd"/>
      <w:r w:rsidRPr="00C9366B">
        <w:rPr>
          <w:rFonts w:ascii="Times New Roman" w:eastAsia="Times New Roman" w:hAnsi="Times New Roman" w:cs="Times New Roman"/>
          <w:sz w:val="28"/>
          <w:szCs w:val="28"/>
          <w:lang w:eastAsia="ru-RU"/>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 xml:space="preserve">2.13.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C9366B" w:rsidRPr="00C9366B" w:rsidRDefault="00C9366B" w:rsidP="00C9366B">
      <w:pPr>
        <w:spacing w:after="0" w:line="240" w:lineRule="auto"/>
        <w:ind w:firstLine="720"/>
        <w:jc w:val="both"/>
        <w:rPr>
          <w:rFonts w:ascii="Times New Roman" w:eastAsia="Times New Roman" w:hAnsi="Times New Roman" w:cs="Times New Roman"/>
          <w:b/>
          <w:sz w:val="28"/>
          <w:szCs w:val="28"/>
          <w:lang w:eastAsia="ru-RU"/>
        </w:rPr>
      </w:pPr>
    </w:p>
    <w:p w:rsidR="00C9366B" w:rsidRPr="00C9366B" w:rsidRDefault="00C9366B" w:rsidP="00C9366B">
      <w:pPr>
        <w:spacing w:after="0" w:line="240" w:lineRule="auto"/>
        <w:ind w:firstLine="720"/>
        <w:jc w:val="both"/>
        <w:rPr>
          <w:rFonts w:ascii="Times New Roman" w:eastAsia="Times New Roman" w:hAnsi="Times New Roman" w:cs="Times New Roman"/>
          <w:b/>
          <w:sz w:val="28"/>
          <w:szCs w:val="28"/>
          <w:lang w:eastAsia="ru-RU"/>
        </w:rPr>
      </w:pPr>
    </w:p>
    <w:p w:rsidR="00C9366B" w:rsidRPr="00C9366B" w:rsidRDefault="00C9366B" w:rsidP="00C9366B">
      <w:pPr>
        <w:spacing w:after="0" w:line="240" w:lineRule="auto"/>
        <w:ind w:firstLine="72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 xml:space="preserve">3. Основные обязанности администрации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Администрация ДОУ обязана: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3.1. Обеспечить соблюдение требований устава ДОУ и правил внутреннего распорядка.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Принимать необходимые меры для профилактики травматизма, профессиональных и других заболеваний работников ДОУ и детей.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3.5. Обеспечить работников необходимыми методическими пособиями и хозяйственным инвентарем для организации эффективной работы.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3.6. Осуществлять контроль над качеством воспитательно-образовательного процесса, выполнением образовательных программ.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3.7. Своевременно рассматривать предложения работников, направленные на улучшение работы ДОУ, поддерживать и поощрять лучших работников.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3.8. Обеспечивать условия для систематического повышения квалификации работников.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 xml:space="preserve">3.10. Своевременно предоставлять отпуска работникам ДОУ в соответствии с утвержденным на год графиком.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ind w:firstLine="72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 xml:space="preserve">4. Основные обязанности и права работников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Работники ДОУ обязаны: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 Выполнять правила внутреннего трудового распорядка ДОУ, соответствующие должностные инструкции.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4.3. Систематически повышать свою квалификацию.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4.4. Неукоснительно соблюдать правила охраны труда и техники безопасности, </w:t>
      </w:r>
      <w:proofErr w:type="gramStart"/>
      <w:r w:rsidRPr="00C9366B">
        <w:rPr>
          <w:rFonts w:ascii="Times New Roman" w:eastAsia="Times New Roman" w:hAnsi="Times New Roman" w:cs="Times New Roman"/>
          <w:sz w:val="28"/>
          <w:szCs w:val="28"/>
          <w:lang w:eastAsia="ru-RU"/>
        </w:rPr>
        <w:t>о</w:t>
      </w:r>
      <w:proofErr w:type="gramEnd"/>
      <w:r w:rsidRPr="00C9366B">
        <w:rPr>
          <w:rFonts w:ascii="Times New Roman" w:eastAsia="Times New Roman" w:hAnsi="Times New Roman" w:cs="Times New Roman"/>
          <w:sz w:val="28"/>
          <w:szCs w:val="28"/>
          <w:lang w:eastAsia="ru-RU"/>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4.5. Проходить в установленные сроки медицинский осмотр, соблюдать санитарные нормы и правила, гигиену труда.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4.7. Проявлять заботу о воспитанниках ДОУ, быть внимательными, учитывать индивидуальные особенности детей, их положение в семьях.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4.9. Своевременно заполнять и аккуратно вести установленную документацию.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Воспитатели ДОУ обязаны: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4.10.   Строго соблюдать трудовую дисциплину (выполнять п. 4.1-4.9).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4.11.   </w:t>
      </w:r>
      <w:proofErr w:type="gramStart"/>
      <w:r w:rsidRPr="00C9366B">
        <w:rPr>
          <w:rFonts w:ascii="Times New Roman" w:eastAsia="Times New Roman" w:hAnsi="Times New Roman" w:cs="Times New Roman"/>
          <w:sz w:val="28"/>
          <w:szCs w:val="28"/>
          <w:lang w:eastAsia="ru-RU"/>
        </w:rPr>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w:t>
      </w:r>
      <w:r w:rsidRPr="00C9366B">
        <w:rPr>
          <w:rFonts w:ascii="Times New Roman" w:eastAsia="Times New Roman" w:hAnsi="Times New Roman" w:cs="Times New Roman"/>
          <w:sz w:val="28"/>
          <w:szCs w:val="28"/>
          <w:lang w:eastAsia="ru-RU"/>
        </w:rPr>
        <w:lastRenderedPageBreak/>
        <w:t xml:space="preserve">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roofErr w:type="gramEnd"/>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C9366B" w:rsidRPr="00C9366B" w:rsidRDefault="00C9366B" w:rsidP="00C9366B">
      <w:pPr>
        <w:spacing w:after="0" w:line="240" w:lineRule="auto"/>
        <w:ind w:left="-180" w:firstLine="180"/>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4.13. Следить за посещаемостью детей своей группы, своевременно сообщать об отсутствующих детях старшей медсестре, заведующей.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4.14. Вести свою группу с младшего возраста до поступления детей в школу, готовить детей к поступлению в школу.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4.18. Совместно с музыкальным руководителем готовить развлечения, праздники, принимать участие в праздничном оформлении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4.19. В летний период организовывать оздоровительные мероприятия на участке ДОУ под непосредственным руководством   медсестры, старшего воспитателя.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4.20. Работать в тесном контакте со вторым педагогом и помощником воспитателя в своей группе.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4.23. Защищать и </w:t>
      </w:r>
      <w:proofErr w:type="gramStart"/>
      <w:r w:rsidRPr="00C9366B">
        <w:rPr>
          <w:rFonts w:ascii="Times New Roman" w:eastAsia="Times New Roman" w:hAnsi="Times New Roman" w:cs="Times New Roman"/>
          <w:sz w:val="28"/>
          <w:szCs w:val="28"/>
          <w:lang w:eastAsia="ru-RU"/>
        </w:rPr>
        <w:t>представлять права</w:t>
      </w:r>
      <w:proofErr w:type="gramEnd"/>
      <w:r w:rsidRPr="00C9366B">
        <w:rPr>
          <w:rFonts w:ascii="Times New Roman" w:eastAsia="Times New Roman" w:hAnsi="Times New Roman" w:cs="Times New Roman"/>
          <w:sz w:val="28"/>
          <w:szCs w:val="28"/>
          <w:lang w:eastAsia="ru-RU"/>
        </w:rPr>
        <w:t xml:space="preserve"> ребенка перед администрацией, советом и другими инстанциями.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4.24. Допускать на свои занятия администрацию и представителей общественности по предварительной договоренности.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Работники ДОУ имеют право: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4.25. Самостоятельно определять формы, средства и методы своей педагогической деятельности в рамках воспитательной концепции ДОУ;</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4.26.  определять по своему усмотрению темпы прохождения того или иного разделов программы;</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4.27.  проявлять творчество, инициативу;</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4.28.  быть избранным в органы самоуправления;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4.29.  на уважение и вежливое обращение со стороны администрации, детей и родителей;</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4.30.   обращаться при необходимости к родителям для усиления контроля с их стороны за поведением и развитием детей;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4.31. на моральное и материальное поощрение по результатам своего труда;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4.32.  на повышение разряда и категории по результатам своего труда;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4.33.  на совмещение профессий (должностей);</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ind w:firstLine="54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 xml:space="preserve">5. Рабочее время и его использование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5.1. В ДОУ устанавливается 5-дневная рабочая неделя с двумя выходными днями - суббота и воскресенье. Продолжительность рабочего дня определяется из расчета:</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административно управленческий персонал - 40 часов в неделю.</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Продолжительность рабочего дня педагогического состава:</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-для воспитателей и педагога-психолога-36 часов в неделю;</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-для музыкального работника-24 часа в неделю;</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-для инструктора по физкультуре-30 часов в неделю;</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-для педагога дополнительного образования -36 часов в неделю.</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Для младшего обслуживающего персонала, медицинского персонала и помощников воспитателей-40 часов в неделю.</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5.2. ДОУ работает в двухсменном режиме: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5.3. 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5.4.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5.5. Педагогическим работникам, по  возможности, выделяется один свободный день в неделю для методической работы и повышения квалификации.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Администрация имеет право вызвать воспитателя (методиста) на замену в методический день.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5.6. Администрация ДОУ организует учет рабочего времени и его использования всех работников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C9366B" w:rsidRPr="00C9366B" w:rsidRDefault="00C9366B" w:rsidP="00C9366B">
      <w:pPr>
        <w:spacing w:after="0" w:line="240" w:lineRule="auto"/>
        <w:jc w:val="both"/>
        <w:rPr>
          <w:rFonts w:ascii="Times New Roman" w:eastAsia="Times New Roman" w:hAnsi="Times New Roman" w:cs="Times New Roman"/>
          <w:b/>
          <w:sz w:val="28"/>
          <w:szCs w:val="28"/>
          <w:lang w:eastAsia="ru-RU"/>
        </w:rPr>
      </w:pPr>
    </w:p>
    <w:p w:rsidR="00C9366B" w:rsidRPr="00C9366B" w:rsidRDefault="00C9366B" w:rsidP="00C9366B">
      <w:pPr>
        <w:spacing w:after="0" w:line="240" w:lineRule="auto"/>
        <w:ind w:firstLine="54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 xml:space="preserve">6. Организация и режим работы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6.1. Привлечение к работе работников в установленные графиком выходные и праздничные дни </w:t>
      </w:r>
      <w:proofErr w:type="gramStart"/>
      <w:r w:rsidRPr="00C9366B">
        <w:rPr>
          <w:rFonts w:ascii="Times New Roman" w:eastAsia="Times New Roman" w:hAnsi="Times New Roman" w:cs="Times New Roman"/>
          <w:sz w:val="28"/>
          <w:szCs w:val="28"/>
          <w:lang w:eastAsia="ru-RU"/>
        </w:rPr>
        <w:t>запрещена</w:t>
      </w:r>
      <w:proofErr w:type="gramEnd"/>
      <w:r w:rsidRPr="00C9366B">
        <w:rPr>
          <w:rFonts w:ascii="Times New Roman" w:eastAsia="Times New Roman" w:hAnsi="Times New Roman" w:cs="Times New Roman"/>
          <w:sz w:val="28"/>
          <w:szCs w:val="28"/>
          <w:lang w:eastAsia="ru-RU"/>
        </w:rPr>
        <w:t xml:space="preserve"> и может иметь место лишь в случаях, предусмотренных законодательством.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6.2. Администрация ДОУ привлекает работников к дежурству по ДОУ в рабочее время. Дежурство должно начинаться не ранее чем за 20 минут до </w:t>
      </w:r>
      <w:r w:rsidRPr="00C9366B">
        <w:rPr>
          <w:rFonts w:ascii="Times New Roman" w:eastAsia="Times New Roman" w:hAnsi="Times New Roman" w:cs="Times New Roman"/>
          <w:sz w:val="28"/>
          <w:szCs w:val="28"/>
          <w:lang w:eastAsia="ru-RU"/>
        </w:rPr>
        <w:lastRenderedPageBreak/>
        <w:t xml:space="preserve">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ДОУ по согласованию с профсоюзным органом.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6.3. Общие собрания трудового коллектива проводятся по мере необходимости, но не реже одного раза в год.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Заседания педагогического совета проводятся не реже двух раз в год.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6.4.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6.5. Педагогическим и другим работникам запрещается: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изменять по своему усмотрению расписание занятий и график работы;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отменять, удлинять или сокращать продолжительность занятий и перерывов между ними.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6.6. Посторонним лицам разрешается присутствовать в ДОУ по согласованию с администрацией.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6.8. В помещениях ДОУ запрещается: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находиться в верхней одежде и головных уборах;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громко разговаривать и шуметь в коридорах;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курить на территории ДОУ.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7. Поощрения за успехи в работе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объявление благодарности;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премирование;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lastRenderedPageBreak/>
        <w:t xml:space="preserve">- награждение ценным подарком;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награждение почетной грамотой.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7.2. Поощрения применяются администрацией совместно или по согласованию с соответствующим профсоюзным органом.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ind w:firstLine="540"/>
        <w:jc w:val="both"/>
        <w:rPr>
          <w:rFonts w:ascii="Times New Roman" w:eastAsia="Times New Roman" w:hAnsi="Times New Roman" w:cs="Times New Roman"/>
          <w:b/>
          <w:sz w:val="28"/>
          <w:szCs w:val="28"/>
          <w:lang w:eastAsia="ru-RU"/>
        </w:rPr>
      </w:pPr>
      <w:r w:rsidRPr="00C9366B">
        <w:rPr>
          <w:rFonts w:ascii="Times New Roman" w:eastAsia="Times New Roman" w:hAnsi="Times New Roman" w:cs="Times New Roman"/>
          <w:b/>
          <w:sz w:val="28"/>
          <w:szCs w:val="28"/>
          <w:lang w:eastAsia="ru-RU"/>
        </w:rPr>
        <w:t xml:space="preserve">8. Взыскания за нарушения трудовой дисциплины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8.2. За нарушение трудовой дисциплины применяются следующие меры дисциплинарного взыскания: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замечание;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выговор;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перевод на нижеоплачиваемую работу на срок до трех месяцев или смещение на низшую должность на тот же срок;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 увольнение.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8.3. </w:t>
      </w:r>
      <w:proofErr w:type="gramStart"/>
      <w:r w:rsidRPr="00C9366B">
        <w:rPr>
          <w:rFonts w:ascii="Times New Roman" w:eastAsia="Times New Roman" w:hAnsi="Times New Roman" w:cs="Times New Roman"/>
          <w:sz w:val="28"/>
          <w:szCs w:val="28"/>
          <w:lang w:eastAsia="ru-RU"/>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w:t>
      </w:r>
      <w:r w:rsidRPr="00C9366B">
        <w:rPr>
          <w:rFonts w:ascii="Times New Roman" w:eastAsia="Times New Roman" w:hAnsi="Times New Roman" w:cs="Times New Roman"/>
          <w:sz w:val="28"/>
          <w:szCs w:val="28"/>
          <w:lang w:eastAsia="ru-RU"/>
        </w:rPr>
        <w:lastRenderedPageBreak/>
        <w:t xml:space="preserve">прогул без уважительных причин, а также за появление на работе в нетрезвом состоянии. </w:t>
      </w:r>
      <w:proofErr w:type="gramEnd"/>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Взыскание не может быть применено позднее шести месяцев со дня совершения нарушения трудовой дисциплины.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8.7.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8.8. К работникам, имеющим взыскания, меры поощрения не применяются в течение срока действия этих взысканий.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w:t>
      </w:r>
      <w:r w:rsidRPr="00C9366B">
        <w:rPr>
          <w:rFonts w:ascii="Times New Roman" w:eastAsia="Times New Roman" w:hAnsi="Times New Roman" w:cs="Times New Roman"/>
          <w:sz w:val="28"/>
          <w:szCs w:val="28"/>
          <w:lang w:eastAsia="ru-RU"/>
        </w:rPr>
        <w:lastRenderedPageBreak/>
        <w:t xml:space="preserve">коллектива, если подвергнутый дисциплинарному взысканию не совершил нового проступка и проявил себя как добросовестный работник.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8.10.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несоответствующие социальному статусу педагога.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Указанные увольнения не относятся к мерам дисциплинарного взыскания.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 xml:space="preserve">8.11.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p>
    <w:p w:rsidR="00C9366B" w:rsidRPr="00C9366B" w:rsidRDefault="00C9366B" w:rsidP="00C9366B">
      <w:pPr>
        <w:spacing w:after="0" w:line="240" w:lineRule="auto"/>
        <w:jc w:val="both"/>
        <w:rPr>
          <w:rFonts w:ascii="Times New Roman" w:eastAsia="Times New Roman" w:hAnsi="Times New Roman" w:cs="Times New Roman"/>
          <w:sz w:val="28"/>
          <w:szCs w:val="28"/>
          <w:lang w:eastAsia="ru-RU"/>
        </w:rPr>
      </w:pPr>
      <w:r w:rsidRPr="00C9366B">
        <w:rPr>
          <w:rFonts w:ascii="Times New Roman" w:eastAsia="Times New Roman" w:hAnsi="Times New Roman" w:cs="Times New Roman"/>
          <w:sz w:val="28"/>
          <w:szCs w:val="28"/>
          <w:lang w:eastAsia="ru-RU"/>
        </w:rPr>
        <w:t>8.12. Дисциплинарные взыскания к руководителю ДОУ применяются тем органом дошкольного образования, который имеет право его назначать и увольнять.</w:t>
      </w: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C9366B" w:rsidRPr="00C9366B" w:rsidRDefault="00C9366B" w:rsidP="00C9366B">
      <w:pPr>
        <w:rPr>
          <w:rFonts w:ascii="Calibri" w:eastAsia="Times New Roman" w:hAnsi="Calibri" w:cs="Times New Roman"/>
          <w:lang w:eastAsia="ru-RU"/>
        </w:rPr>
      </w:pPr>
    </w:p>
    <w:p w:rsidR="00D772B0" w:rsidRDefault="00D772B0"/>
    <w:sectPr w:rsidR="00D77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66B"/>
    <w:rsid w:val="00C9366B"/>
    <w:rsid w:val="00D77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6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6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6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6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70191362.4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3868</Words>
  <Characters>22050</Characters>
  <Application>Microsoft Office Word</Application>
  <DocSecurity>0</DocSecurity>
  <Lines>183</Lines>
  <Paragraphs>51</Paragraphs>
  <ScaleCrop>false</ScaleCrop>
  <Company/>
  <LinksUpToDate>false</LinksUpToDate>
  <CharactersWithSpaces>25867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DetSad1</dc:creator>
  <cp:lastModifiedBy>DetSad1</cp:lastModifiedBy>
  <cp:revision>1</cp:revision>
  <dcterms:created xsi:type="dcterms:W3CDTF">2018-04-14T13:33:00Z</dcterms:created>
  <dcterms:modified xsi:type="dcterms:W3CDTF">2018-04-14T13:34:00Z</dcterms:modified>
</cp:coreProperties>
</file>